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0D" w:rsidRDefault="0000064E" w:rsidP="00CC1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ДОГОВОР № ____</w:t>
      </w:r>
    </w:p>
    <w:p w:rsidR="000B68F3" w:rsidRPr="000B68F3" w:rsidRDefault="000B68F3" w:rsidP="00CC1762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B68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 w:rsidRPr="000B68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0B68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образовательным программам среднего профессионального образования</w:t>
      </w:r>
    </w:p>
    <w:p w:rsidR="00E0650D" w:rsidRDefault="00E0650D" w:rsidP="00CC1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  <w:bookmarkStart w:id="0" w:name="_GoBack"/>
      <w:bookmarkEnd w:id="0"/>
    </w:p>
    <w:p w:rsidR="00215708" w:rsidRDefault="00215708" w:rsidP="00CC17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</w:rPr>
      </w:pPr>
    </w:p>
    <w:p w:rsidR="00E0650D" w:rsidRDefault="00E0650D" w:rsidP="00CC17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5528">
        <w:rPr>
          <w:rFonts w:ascii="Times New Roman" w:eastAsia="Times New Roman" w:hAnsi="Times New Roman"/>
          <w:color w:val="000000"/>
          <w:sz w:val="24"/>
          <w:szCs w:val="24"/>
        </w:rPr>
        <w:t>г.</w:t>
      </w:r>
      <w:r w:rsidR="002379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о. </w:t>
      </w:r>
      <w:r w:rsidRPr="00DF5528">
        <w:rPr>
          <w:rFonts w:ascii="Times New Roman" w:eastAsia="Times New Roman" w:hAnsi="Times New Roman"/>
          <w:color w:val="000000"/>
          <w:sz w:val="24"/>
          <w:szCs w:val="24"/>
        </w:rPr>
        <w:t>Самара</w:t>
      </w:r>
      <w:r w:rsidR="00A25D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5D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5D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5D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5D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5D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5D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25D47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00064E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00064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 </w:t>
      </w:r>
      <w:r w:rsidR="000B3389">
        <w:rPr>
          <w:rFonts w:ascii="Times New Roman" w:eastAsia="Times New Roman" w:hAnsi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F5528">
        <w:rPr>
          <w:rFonts w:ascii="Times New Roman" w:eastAsia="Times New Roman" w:hAnsi="Times New Roman"/>
          <w:color w:val="000000"/>
          <w:sz w:val="24"/>
          <w:szCs w:val="24"/>
        </w:rPr>
        <w:t>г.</w:t>
      </w:r>
    </w:p>
    <w:p w:rsidR="00A07337" w:rsidRDefault="00A07337" w:rsidP="00CC17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405B" w:rsidRDefault="00D2405B" w:rsidP="00CC176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D47" w:rsidRDefault="00A25D47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76FE" w:rsidRDefault="002175E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Государственное бюджетное профессиональное о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разовательное учреждение Самарской области 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Самарский социально-педагогический колледж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, осуществляющее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D7128">
        <w:rPr>
          <w:rFonts w:ascii="Times New Roman" w:eastAsia="Times New Roman" w:hAnsi="Times New Roman"/>
          <w:color w:val="000000"/>
          <w:sz w:val="24"/>
          <w:szCs w:val="24"/>
        </w:rPr>
        <w:t>образовательную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D7128">
        <w:rPr>
          <w:rFonts w:ascii="Times New Roman" w:eastAsia="Times New Roman" w:hAnsi="Times New Roman"/>
          <w:color w:val="000000"/>
          <w:sz w:val="24"/>
          <w:szCs w:val="24"/>
        </w:rPr>
        <w:t xml:space="preserve">деятельность 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="000B3389">
        <w:rPr>
          <w:rFonts w:ascii="Times New Roman" w:eastAsia="Times New Roman" w:hAnsi="Times New Roman"/>
          <w:color w:val="000000"/>
          <w:sz w:val="24"/>
          <w:szCs w:val="24"/>
        </w:rPr>
        <w:t>а основании лицензии № 5769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, выданной Министерством образо</w:t>
      </w:r>
      <w:r w:rsidR="00E0650D">
        <w:rPr>
          <w:rFonts w:ascii="Times New Roman" w:eastAsia="Times New Roman" w:hAnsi="Times New Roman"/>
          <w:color w:val="000000"/>
          <w:sz w:val="24"/>
          <w:szCs w:val="24"/>
        </w:rPr>
        <w:t>ва</w:t>
      </w:r>
      <w:r w:rsidR="0091136C">
        <w:rPr>
          <w:rFonts w:ascii="Times New Roman" w:eastAsia="Times New Roman" w:hAnsi="Times New Roman"/>
          <w:color w:val="000000"/>
          <w:sz w:val="24"/>
          <w:szCs w:val="24"/>
        </w:rPr>
        <w:t xml:space="preserve">ния и науки Самарской области от </w:t>
      </w:r>
      <w:r w:rsidR="000B3389">
        <w:rPr>
          <w:rFonts w:ascii="Times New Roman" w:eastAsia="Times New Roman" w:hAnsi="Times New Roman"/>
          <w:color w:val="000000"/>
          <w:sz w:val="24"/>
          <w:szCs w:val="24"/>
        </w:rPr>
        <w:t>30.06.2015</w:t>
      </w:r>
      <w:r w:rsidR="00E0650D">
        <w:rPr>
          <w:rFonts w:ascii="Times New Roman" w:eastAsia="Times New Roman" w:hAnsi="Times New Roman"/>
          <w:color w:val="000000"/>
          <w:sz w:val="24"/>
          <w:szCs w:val="24"/>
        </w:rPr>
        <w:t xml:space="preserve"> г. 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на срок – бессрочно, и Свидетельства о государственной аккредитации №</w:t>
      </w:r>
      <w:r w:rsidR="00E065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B3389">
        <w:rPr>
          <w:rFonts w:ascii="Times New Roman" w:eastAsia="Times New Roman" w:hAnsi="Times New Roman"/>
          <w:color w:val="000000"/>
          <w:sz w:val="24"/>
          <w:szCs w:val="24"/>
        </w:rPr>
        <w:t>188-15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, выданного Министерством образования и науки Самарской о</w:t>
      </w:r>
      <w:r w:rsidR="00EB2672">
        <w:rPr>
          <w:rFonts w:ascii="Times New Roman" w:eastAsia="Times New Roman" w:hAnsi="Times New Roman"/>
          <w:color w:val="000000"/>
          <w:sz w:val="24"/>
          <w:szCs w:val="24"/>
        </w:rPr>
        <w:t>бласти на срок с 31.07.2015</w:t>
      </w:r>
      <w:r w:rsidR="00CE23E8">
        <w:rPr>
          <w:rFonts w:ascii="Times New Roman" w:eastAsia="Times New Roman" w:hAnsi="Times New Roman"/>
          <w:color w:val="000000"/>
          <w:sz w:val="24"/>
          <w:szCs w:val="24"/>
        </w:rPr>
        <w:t xml:space="preserve"> г. д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о 09.01.2020 г.,</w:t>
      </w:r>
      <w:r w:rsidR="00E0650D" w:rsidRPr="00DF5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именуемое в да</w:t>
      </w:r>
      <w:r w:rsidR="00FD69E8">
        <w:rPr>
          <w:rFonts w:ascii="Times New Roman" w:eastAsia="Times New Roman" w:hAnsi="Times New Roman"/>
          <w:color w:val="000000"/>
          <w:sz w:val="24"/>
          <w:szCs w:val="24"/>
        </w:rPr>
        <w:t xml:space="preserve">льнейшем 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FD69E8">
        <w:rPr>
          <w:rFonts w:ascii="Times New Roman" w:eastAsia="Times New Roman" w:hAnsi="Times New Roman"/>
          <w:color w:val="000000"/>
          <w:sz w:val="24"/>
          <w:szCs w:val="24"/>
        </w:rPr>
        <w:t>Исп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олнитель»</w:t>
      </w:r>
      <w:r w:rsidR="00FD69E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F11C4F">
        <w:rPr>
          <w:rFonts w:ascii="Times New Roman" w:eastAsia="Times New Roman" w:hAnsi="Times New Roman"/>
          <w:color w:val="000000"/>
          <w:sz w:val="24"/>
          <w:szCs w:val="24"/>
        </w:rPr>
        <w:t xml:space="preserve">в лице </w:t>
      </w:r>
      <w:r w:rsidR="00365F90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иректора колл</w:t>
      </w:r>
      <w:r w:rsidR="00E0650D">
        <w:rPr>
          <w:rFonts w:ascii="Times New Roman" w:eastAsia="Times New Roman" w:hAnsi="Times New Roman"/>
          <w:color w:val="000000"/>
          <w:sz w:val="24"/>
          <w:szCs w:val="24"/>
        </w:rPr>
        <w:t xml:space="preserve">еджа </w:t>
      </w:r>
      <w:proofErr w:type="spellStart"/>
      <w:r w:rsidR="00F11C4F">
        <w:rPr>
          <w:rFonts w:ascii="Times New Roman" w:eastAsia="Times New Roman" w:hAnsi="Times New Roman"/>
          <w:color w:val="000000"/>
          <w:sz w:val="24"/>
          <w:szCs w:val="24"/>
        </w:rPr>
        <w:t>Черноиванова</w:t>
      </w:r>
      <w:proofErr w:type="spellEnd"/>
      <w:proofErr w:type="gramEnd"/>
      <w:r w:rsidR="00F11C4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F11C4F">
        <w:rPr>
          <w:rFonts w:ascii="Times New Roman" w:eastAsia="Times New Roman" w:hAnsi="Times New Roman"/>
          <w:color w:val="000000"/>
          <w:sz w:val="24"/>
          <w:szCs w:val="24"/>
        </w:rPr>
        <w:t>Владимира Борисовича</w:t>
      </w:r>
      <w:r w:rsidR="00E0650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0650D" w:rsidRPr="00DF5528">
        <w:rPr>
          <w:rFonts w:ascii="Times New Roman" w:eastAsia="Times New Roman" w:hAnsi="Times New Roman"/>
          <w:color w:val="000000"/>
          <w:sz w:val="24"/>
          <w:szCs w:val="24"/>
        </w:rPr>
        <w:t>действующего на основа</w:t>
      </w:r>
      <w:r w:rsidR="00E0650D">
        <w:rPr>
          <w:rFonts w:ascii="Times New Roman" w:eastAsia="Times New Roman" w:hAnsi="Times New Roman"/>
          <w:color w:val="000000"/>
          <w:sz w:val="24"/>
          <w:szCs w:val="24"/>
        </w:rPr>
        <w:t>нии</w:t>
      </w:r>
      <w:r w:rsidR="00C370DE">
        <w:rPr>
          <w:rFonts w:ascii="Times New Roman" w:eastAsia="Times New Roman" w:hAnsi="Times New Roman"/>
          <w:color w:val="000000"/>
          <w:sz w:val="24"/>
          <w:szCs w:val="24"/>
        </w:rPr>
        <w:t xml:space="preserve"> Устава, </w:t>
      </w:r>
      <w:r w:rsidR="0017478E">
        <w:rPr>
          <w:rFonts w:ascii="Times New Roman" w:eastAsia="Times New Roman" w:hAnsi="Times New Roman"/>
          <w:color w:val="000000"/>
          <w:sz w:val="24"/>
          <w:szCs w:val="24"/>
        </w:rPr>
        <w:t>с одной стороны</w:t>
      </w:r>
      <w:r w:rsidR="00250B88">
        <w:rPr>
          <w:rFonts w:ascii="Times New Roman" w:eastAsia="Times New Roman" w:hAnsi="Times New Roman"/>
          <w:color w:val="000000"/>
          <w:sz w:val="24"/>
          <w:szCs w:val="24"/>
        </w:rPr>
        <w:t xml:space="preserve">, и </w:t>
      </w:r>
      <w:r w:rsidR="0000064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_____________________________________________________________________________, именуем____</w:t>
      </w:r>
      <w:r w:rsidR="0017478E">
        <w:rPr>
          <w:rFonts w:ascii="Times New Roman" w:eastAsia="Times New Roman" w:hAnsi="Times New Roman"/>
          <w:color w:val="000000"/>
          <w:sz w:val="24"/>
          <w:szCs w:val="24"/>
        </w:rPr>
        <w:t xml:space="preserve"> в дальнейш</w:t>
      </w:r>
      <w:r w:rsidR="00250B88">
        <w:rPr>
          <w:rFonts w:ascii="Times New Roman" w:eastAsia="Times New Roman" w:hAnsi="Times New Roman"/>
          <w:color w:val="000000"/>
          <w:sz w:val="24"/>
          <w:szCs w:val="24"/>
        </w:rPr>
        <w:t xml:space="preserve">ем 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250B88">
        <w:rPr>
          <w:rFonts w:ascii="Times New Roman" w:eastAsia="Times New Roman" w:hAnsi="Times New Roman"/>
          <w:color w:val="000000"/>
          <w:sz w:val="24"/>
          <w:szCs w:val="24"/>
        </w:rPr>
        <w:t>Заказчи</w:t>
      </w:r>
      <w:r w:rsidR="00DC0D33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00064E">
        <w:rPr>
          <w:rFonts w:ascii="Times New Roman" w:eastAsia="Times New Roman" w:hAnsi="Times New Roman"/>
          <w:color w:val="000000"/>
          <w:sz w:val="24"/>
          <w:szCs w:val="24"/>
        </w:rPr>
        <w:t>, и _______________________________</w:t>
      </w:r>
      <w:r w:rsidR="001407BF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</w:t>
      </w:r>
      <w:r w:rsidR="0000064E">
        <w:rPr>
          <w:rFonts w:ascii="Times New Roman" w:eastAsia="Times New Roman" w:hAnsi="Times New Roman"/>
          <w:color w:val="000000"/>
          <w:sz w:val="24"/>
          <w:szCs w:val="24"/>
        </w:rPr>
        <w:t>, именуем____</w:t>
      </w:r>
      <w:r w:rsidR="002379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0D33">
        <w:rPr>
          <w:rFonts w:ascii="Times New Roman" w:eastAsia="Times New Roman" w:hAnsi="Times New Roman"/>
          <w:color w:val="000000"/>
          <w:sz w:val="24"/>
          <w:szCs w:val="24"/>
        </w:rPr>
        <w:t xml:space="preserve">в дальнейшем 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0B3389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0B338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17478E">
        <w:rPr>
          <w:rFonts w:ascii="Times New Roman" w:eastAsia="Times New Roman" w:hAnsi="Times New Roman"/>
          <w:color w:val="000000"/>
          <w:sz w:val="24"/>
          <w:szCs w:val="24"/>
        </w:rPr>
        <w:t xml:space="preserve">с другой стороны, совместно именуемые Стороны, заключили </w:t>
      </w:r>
      <w:r w:rsidR="002D05D7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</w:t>
      </w:r>
      <w:r w:rsidR="0017478E">
        <w:rPr>
          <w:rFonts w:ascii="Times New Roman" w:eastAsia="Times New Roman" w:hAnsi="Times New Roman"/>
          <w:color w:val="000000"/>
          <w:sz w:val="24"/>
          <w:szCs w:val="24"/>
        </w:rPr>
        <w:t>о нижеследующем:</w:t>
      </w:r>
      <w:proofErr w:type="gramEnd"/>
    </w:p>
    <w:p w:rsidR="00B571EA" w:rsidRDefault="00B571EA" w:rsidP="00CC176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5708" w:rsidRDefault="00215708" w:rsidP="00CC176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223A" w:rsidRDefault="0027223A" w:rsidP="00CC176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7223A">
        <w:rPr>
          <w:rFonts w:ascii="Times New Roman" w:eastAsia="Times New Roman" w:hAnsi="Times New Roman"/>
          <w:b/>
          <w:color w:val="000000"/>
          <w:sz w:val="24"/>
          <w:szCs w:val="24"/>
        </w:rPr>
        <w:t>I. Предмет Договора</w:t>
      </w:r>
    </w:p>
    <w:p w:rsidR="00215708" w:rsidRPr="0027223A" w:rsidRDefault="00215708" w:rsidP="00CC176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7223A" w:rsidRPr="00CC1762" w:rsidRDefault="0027223A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1.1. И</w:t>
      </w:r>
      <w:r w:rsidR="0017705A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сполнитель обязуется </w:t>
      </w:r>
      <w:r w:rsidR="00266B0A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предоставить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образова</w:t>
      </w:r>
      <w:r w:rsidR="00266B0A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тельную услугу, а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="00266B0A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аказчик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обязуется оплатить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обучение по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образовательной про</w:t>
      </w:r>
      <w:r w:rsidR="0000064E" w:rsidRPr="00CC1762">
        <w:rPr>
          <w:rFonts w:ascii="Times New Roman" w:eastAsia="Times New Roman" w:hAnsi="Times New Roman"/>
          <w:color w:val="000000"/>
          <w:sz w:val="24"/>
          <w:szCs w:val="24"/>
        </w:rPr>
        <w:t>грамме _________________________</w:t>
      </w:r>
      <w:r w:rsidR="001407BF" w:rsidRPr="00CC176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7223A" w:rsidRPr="00CC1762" w:rsidRDefault="0027223A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</w:t>
      </w:r>
      <w:r w:rsidR="0000064E" w:rsidRPr="00CC1762">
        <w:rPr>
          <w:rFonts w:ascii="Times New Roman" w:eastAsia="Times New Roman" w:hAnsi="Times New Roman"/>
          <w:color w:val="000000"/>
          <w:sz w:val="24"/>
          <w:szCs w:val="24"/>
        </w:rPr>
        <w:t>оставляет ______________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7223A" w:rsidRPr="00CC1762" w:rsidRDefault="0027223A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Срок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обучения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ускоренному о</w:t>
      </w:r>
      <w:r w:rsidR="0000064E" w:rsidRPr="00CC1762">
        <w:rPr>
          <w:rFonts w:ascii="Times New Roman" w:eastAsia="Times New Roman" w:hAnsi="Times New Roman"/>
          <w:color w:val="000000"/>
          <w:sz w:val="24"/>
          <w:szCs w:val="24"/>
        </w:rPr>
        <w:t>бучению, составляет ____________________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13DF2" w:rsidRPr="00CC1762" w:rsidRDefault="0027223A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1.3. После освоения Обучающимся образовательной прогр</w:t>
      </w:r>
      <w:r w:rsidR="00E01765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аммы и успешного прохождения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государствен</w:t>
      </w:r>
      <w:r w:rsidR="00E01765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ной итоговой аттестации ему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выдается диплом государственного образца, либо документ об освоении тех или иных компонентов образовательной программы (академическая справка) в случае отчисления Обучающегося из колледжа до завершения им обучения в полном объеме.</w:t>
      </w:r>
    </w:p>
    <w:p w:rsidR="00B571EA" w:rsidRDefault="00B571EA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708" w:rsidRDefault="00215708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3DF2" w:rsidRDefault="00A13DF2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13DF2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D2405B" w:rsidRDefault="00D2405B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2.1. Исполнитель вправе: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Обучающегося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Обучающемуся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2.3. Обучающемуся предоставляются академические права в соответствии с частью 1 статьи 34</w:t>
      </w:r>
      <w:r w:rsidR="0017705A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Федерального закона от 29 декабря 2012 г. № 273-ФЗ </w:t>
      </w:r>
      <w:r w:rsidR="00CC1762" w:rsidRPr="00CC176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CC1762" w:rsidRPr="00CC176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. Обучающийся также вправе: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2.4. Исполнитель обязан: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17705A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4.1. Зачислить Обучающегося, </w:t>
      </w:r>
      <w:r w:rsidR="00E01765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выполнившего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установленные законодательст</w:t>
      </w:r>
      <w:r w:rsidR="00E01765" w:rsidRPr="00CC1762">
        <w:rPr>
          <w:rFonts w:ascii="Times New Roman" w:eastAsia="Times New Roman" w:hAnsi="Times New Roman"/>
          <w:color w:val="000000"/>
          <w:sz w:val="24"/>
          <w:szCs w:val="24"/>
        </w:rPr>
        <w:t>вом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01765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Российской Федерации,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учредитель</w:t>
      </w:r>
      <w:r w:rsidR="00E01765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ными документами, локальными </w:t>
      </w:r>
      <w:r w:rsidR="0017705A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нормативными актами Исполнителя условия приема,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в качестве студента;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</w:t>
      </w:r>
      <w:r w:rsidR="00CC1762" w:rsidRPr="00CC176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 защите прав потребителей</w:t>
      </w:r>
      <w:r w:rsidR="00CC1762" w:rsidRPr="00CC176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и Федеральным законом</w:t>
      </w:r>
      <w:r w:rsidR="0017705A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от 29 декабря 2012 г. № 273-ФЗ </w:t>
      </w:r>
      <w:r w:rsidR="00CC1762" w:rsidRPr="00CC176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="00CC1762" w:rsidRPr="00CC176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2.4.4. Обеспечить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Обучающемуся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2.4.6. Обеспечить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Обучающемуся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2.4.7.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2.4.8.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I настоящего Договора.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2.5. Заказчик и (или) Обучающийся обяза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н(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2.6. Заказчик обязан:</w:t>
      </w:r>
    </w:p>
    <w:p w:rsidR="001444FC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2.6.1. При поступлении Обучающегося в колледж и в процессе его обучения своевременно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предоставлять все необходимые документы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по требованию Исполнителя.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2.6.2. Извещать Обучающегося об уважительных причинах отсутствия на занятиях.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2.6.3. Проявлять уважение к педагогическому, административно-хозяйственному, учебно-вспомогательному персоналу колледжа. 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2.6.4. Возмещать ущерб, причиненный имуществу Исполнителя, в соответствии с действующим законодательством Российской Федерации.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2.6.5. Обеспечить посещение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Обучающимся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занятий согласно учебному расписанию.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2.7. Обучающийся обязан: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2.7.1. Посещать занятия, указанные в учебном расписании;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2.7.2. Выполнять задания по подготовке к занятиям, даваемые педагогическими работниками колледжа;</w:t>
      </w:r>
    </w:p>
    <w:p w:rsidR="00A13DF2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2.7.3. Соблюдать требования Устава колледжа, Правил внутреннего распорядка и иных локальных актов, соблюдать учебную дисциплину и общепринятые нормы поведения. Проявлять уважение к педагогическому, административно-хозяйственному, учебно-вспомогательному персоналу колледжа, не посягать на их честь и достоинство;</w:t>
      </w:r>
    </w:p>
    <w:p w:rsidR="005D6828" w:rsidRPr="00CC1762" w:rsidRDefault="00A13DF2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2.7.4. Бережно относиться к имуществу Исполнителя.</w:t>
      </w:r>
    </w:p>
    <w:p w:rsidR="00A42E91" w:rsidRDefault="00A42E91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708" w:rsidRDefault="00215708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828" w:rsidRDefault="005D6828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6828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D2405B" w:rsidRDefault="00D2405B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D6828" w:rsidRPr="00CC1762" w:rsidRDefault="00E14A7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3.1. Полная стоимость образовательных услуг за весь период </w:t>
      </w:r>
      <w:r w:rsidR="005D6828" w:rsidRPr="00CC1762">
        <w:rPr>
          <w:rFonts w:ascii="Times New Roman" w:eastAsia="Times New Roman" w:hAnsi="Times New Roman"/>
          <w:color w:val="000000"/>
          <w:sz w:val="24"/>
          <w:szCs w:val="24"/>
        </w:rPr>
        <w:t>обучения Обу</w:t>
      </w:r>
      <w:r w:rsidR="006F018F" w:rsidRPr="00CC1762">
        <w:rPr>
          <w:rFonts w:ascii="Times New Roman" w:eastAsia="Times New Roman" w:hAnsi="Times New Roman"/>
          <w:color w:val="000000"/>
          <w:sz w:val="24"/>
          <w:szCs w:val="24"/>
        </w:rPr>
        <w:t>чающегося сос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тавляет _____________________________________________ </w:t>
      </w:r>
      <w:r w:rsidR="00A07F34" w:rsidRPr="00CC1762">
        <w:rPr>
          <w:rFonts w:ascii="Times New Roman" w:eastAsia="Times New Roman" w:hAnsi="Times New Roman"/>
          <w:color w:val="000000"/>
          <w:sz w:val="24"/>
          <w:szCs w:val="24"/>
        </w:rPr>
        <w:t>рублей 00 копеек</w:t>
      </w:r>
      <w:r w:rsidR="005D6828" w:rsidRPr="00CC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6828" w:rsidRPr="00CC1762" w:rsidRDefault="005D6828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90410" w:rsidRPr="00CC1762" w:rsidRDefault="00B90410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.2. </w:t>
      </w:r>
      <w:r w:rsidR="000836C9" w:rsidRPr="00CC1762">
        <w:rPr>
          <w:rFonts w:ascii="Times New Roman" w:eastAsia="Times New Roman" w:hAnsi="Times New Roman"/>
          <w:color w:val="000000"/>
          <w:sz w:val="24"/>
          <w:szCs w:val="24"/>
        </w:rPr>
        <w:t>3аказчик оплачивает образовательные у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слуги, предусмотренные настоящим Договором по семестрам в сумме _____________________________ рублей 00 копеек за каждый семестр. </w:t>
      </w:r>
    </w:p>
    <w:p w:rsidR="0035737B" w:rsidRPr="00CC1762" w:rsidRDefault="00B90410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3.3</w:t>
      </w:r>
      <w:r w:rsidR="0035737B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B420D0" w:rsidRPr="00CC1762">
        <w:rPr>
          <w:rFonts w:ascii="Times New Roman" w:eastAsia="Times New Roman" w:hAnsi="Times New Roman"/>
          <w:color w:val="000000"/>
          <w:sz w:val="24"/>
          <w:szCs w:val="24"/>
        </w:rPr>
        <w:t>Оплата образовательных услуг осуществляется в следующем порядке:</w:t>
      </w:r>
    </w:p>
    <w:p w:rsidR="0076548F" w:rsidRPr="00CC1762" w:rsidRDefault="00B90410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3.3</w:t>
      </w:r>
      <w:r w:rsidR="00B420D0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.1. </w:t>
      </w:r>
      <w:r w:rsidR="00791DCE" w:rsidRPr="00CC1762">
        <w:rPr>
          <w:rFonts w:ascii="Times New Roman" w:eastAsia="Times New Roman" w:hAnsi="Times New Roman"/>
          <w:color w:val="000000"/>
          <w:sz w:val="24"/>
          <w:szCs w:val="24"/>
        </w:rPr>
        <w:t>Оплата образовательных услуг производится путем перечисления денежных средств на расчетный счет Исполнителя в банке, указанный в разделе VIII настоящего Догово</w:t>
      </w:r>
      <w:r w:rsidR="00CB7A9A" w:rsidRPr="00CC1762">
        <w:rPr>
          <w:rFonts w:ascii="Times New Roman" w:eastAsia="Times New Roman" w:hAnsi="Times New Roman"/>
          <w:color w:val="000000"/>
          <w:sz w:val="24"/>
          <w:szCs w:val="24"/>
        </w:rPr>
        <w:t>ра не позднее 10 (десяти) календарных д</w:t>
      </w:r>
      <w:r w:rsidR="00F16865" w:rsidRPr="00CC1762">
        <w:rPr>
          <w:rFonts w:ascii="Times New Roman" w:eastAsia="Times New Roman" w:hAnsi="Times New Roman"/>
          <w:color w:val="000000"/>
          <w:sz w:val="24"/>
          <w:szCs w:val="24"/>
        </w:rPr>
        <w:t>ней д</w:t>
      </w:r>
      <w:r w:rsidR="00791DCE" w:rsidRPr="00CC1762">
        <w:rPr>
          <w:rFonts w:ascii="Times New Roman" w:eastAsia="Times New Roman" w:hAnsi="Times New Roman"/>
          <w:color w:val="000000"/>
          <w:sz w:val="24"/>
          <w:szCs w:val="24"/>
        </w:rPr>
        <w:t>о дня начала нового семестра или с согласия Заказчика</w:t>
      </w:r>
      <w:r w:rsidR="0076548F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и Исполнителя</w:t>
      </w:r>
      <w:r w:rsidR="00F16865" w:rsidRPr="00CC1762">
        <w:rPr>
          <w:rFonts w:ascii="Times New Roman" w:eastAsia="Times New Roman" w:hAnsi="Times New Roman"/>
          <w:color w:val="000000"/>
          <w:sz w:val="24"/>
          <w:szCs w:val="24"/>
        </w:rPr>
        <w:t>, за весь период обучения Обучающегося в Колледже</w:t>
      </w:r>
      <w:r w:rsidR="00791DCE" w:rsidRPr="00CC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D1DF3" w:rsidRPr="00CC1762" w:rsidRDefault="0076548F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B90410" w:rsidRPr="00CC1762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F16865" w:rsidRPr="00CC1762">
        <w:rPr>
          <w:rFonts w:ascii="Times New Roman" w:eastAsia="Times New Roman" w:hAnsi="Times New Roman"/>
          <w:color w:val="000000"/>
          <w:sz w:val="24"/>
          <w:szCs w:val="24"/>
        </w:rPr>
        <w:t>.2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. В отдельных случаях возможна ежемесячная оплата образовательных услуг, не позднее 25 (двадцать пятого) числа каждо</w:t>
      </w:r>
      <w:r w:rsidR="00F16865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го месяца за наступающий месяц </w:t>
      </w:r>
      <w:r w:rsidR="00F4722B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по рассмотренному </w:t>
      </w:r>
      <w:r w:rsidR="00A8778C" w:rsidRPr="00CC1762">
        <w:rPr>
          <w:rFonts w:ascii="Times New Roman" w:eastAsia="Times New Roman" w:hAnsi="Times New Roman"/>
          <w:color w:val="000000"/>
          <w:sz w:val="24"/>
          <w:szCs w:val="24"/>
        </w:rPr>
        <w:t>Сторонами з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аявлению Заказчика, за исключением последнего семестра обучения </w:t>
      </w:r>
      <w:r w:rsidR="00910197" w:rsidRPr="00CC1762">
        <w:rPr>
          <w:rFonts w:ascii="Times New Roman" w:eastAsia="Times New Roman" w:hAnsi="Times New Roman"/>
          <w:color w:val="000000"/>
          <w:sz w:val="24"/>
          <w:szCs w:val="24"/>
        </w:rPr>
        <w:t>Обучающегося, когда оплата производится полностью.</w:t>
      </w:r>
    </w:p>
    <w:p w:rsidR="001672D8" w:rsidRPr="00CC1762" w:rsidRDefault="001D1DF3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B90410" w:rsidRPr="00CC1762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. Исполнитель </w:t>
      </w:r>
      <w:r w:rsidR="00E21419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возвращает Заказчику уплаченные авансом суммы в случае отчисления Обучающегося из Колледжа. Уплаченные Заказчиком суммы возвращаются Заказчику за вычетом производственных затрат пропорционально части работы, выполненной до дня уведомления Заказчика об отказе от получения </w:t>
      </w:r>
      <w:r w:rsidR="001672D8" w:rsidRPr="00CC1762">
        <w:rPr>
          <w:rFonts w:ascii="Times New Roman" w:eastAsia="Times New Roman" w:hAnsi="Times New Roman"/>
          <w:color w:val="000000"/>
          <w:sz w:val="24"/>
          <w:szCs w:val="24"/>
        </w:rPr>
        <w:t>образовательных услуг.</w:t>
      </w:r>
    </w:p>
    <w:p w:rsidR="00B90410" w:rsidRPr="00CC1762" w:rsidRDefault="001672D8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B90410" w:rsidRPr="00CC176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B90410" w:rsidRPr="00CC1762">
        <w:rPr>
          <w:rFonts w:ascii="Times New Roman" w:eastAsia="Times New Roman" w:hAnsi="Times New Roman"/>
          <w:color w:val="000000"/>
          <w:sz w:val="24"/>
          <w:szCs w:val="24"/>
        </w:rPr>
        <w:t>В случае нарушения сроков оплаты образовательных услуг, указанных в пункте 3.3 настоящего раздела Исполнитель вправе:</w:t>
      </w:r>
    </w:p>
    <w:p w:rsidR="00D2405B" w:rsidRPr="00CC1762" w:rsidRDefault="00B90410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- приостановить оказание образовательных услуг;</w:t>
      </w:r>
    </w:p>
    <w:p w:rsidR="00D2405B" w:rsidRPr="00CC1762" w:rsidRDefault="00E25843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- потребовать внесения платы за оказание образовательных услуг п</w:t>
      </w:r>
      <w:r w:rsidR="00B90410" w:rsidRPr="00CC1762">
        <w:rPr>
          <w:rFonts w:ascii="Times New Roman" w:eastAsia="Times New Roman" w:hAnsi="Times New Roman"/>
          <w:color w:val="000000"/>
          <w:sz w:val="24"/>
          <w:szCs w:val="24"/>
        </w:rPr>
        <w:t>о настоящему Договору;</w:t>
      </w:r>
    </w:p>
    <w:p w:rsidR="00706685" w:rsidRPr="00CC1762" w:rsidRDefault="00FC66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- направить уведомление (сообщение) </w:t>
      </w:r>
      <w:r w:rsidR="00B90410" w:rsidRPr="00CC1762">
        <w:rPr>
          <w:rFonts w:ascii="Times New Roman" w:eastAsia="Times New Roman" w:hAnsi="Times New Roman"/>
          <w:color w:val="000000"/>
          <w:sz w:val="24"/>
          <w:szCs w:val="24"/>
        </w:rPr>
        <w:t>о расторжении настоящего Договора;</w:t>
      </w:r>
    </w:p>
    <w:p w:rsidR="00FA5B27" w:rsidRPr="00CC1762" w:rsidRDefault="00B90410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F30956" w:rsidRPr="00CC1762">
        <w:rPr>
          <w:rFonts w:ascii="Times New Roman" w:eastAsia="Times New Roman" w:hAnsi="Times New Roman"/>
          <w:color w:val="000000"/>
          <w:sz w:val="24"/>
          <w:szCs w:val="24"/>
        </w:rPr>
        <w:t>в одностороннем порядке расторгнуть настоящий Договор без направления уведомления</w:t>
      </w:r>
      <w:r w:rsidR="00FC6614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(сообщения)</w:t>
      </w:r>
      <w:r w:rsidR="00F30956" w:rsidRPr="00CC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C6614" w:rsidRPr="00CC1762" w:rsidRDefault="00FA5B27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 </w:t>
      </w:r>
      <w:r w:rsidR="000B56D9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случае </w:t>
      </w:r>
      <w:proofErr w:type="spellStart"/>
      <w:r w:rsidR="000B56D9" w:rsidRPr="00CC1762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="00FC6614" w:rsidRPr="00CC1762">
        <w:rPr>
          <w:rFonts w:ascii="Times New Roman" w:eastAsia="Times New Roman" w:hAnsi="Times New Roman"/>
          <w:color w:val="000000"/>
          <w:sz w:val="24"/>
          <w:szCs w:val="24"/>
        </w:rPr>
        <w:t>поступления</w:t>
      </w:r>
      <w:proofErr w:type="spellEnd"/>
      <w:r w:rsidR="00FC6614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оплаты за образовательные услуги на расчетный счет Испол</w:t>
      </w:r>
      <w:r w:rsidR="00CD3665" w:rsidRPr="00CC1762">
        <w:rPr>
          <w:rFonts w:ascii="Times New Roman" w:eastAsia="Times New Roman" w:hAnsi="Times New Roman"/>
          <w:color w:val="000000"/>
          <w:sz w:val="24"/>
          <w:szCs w:val="24"/>
        </w:rPr>
        <w:t>нителя в течение 30 (тридцати) календарных д</w:t>
      </w:r>
      <w:r w:rsidR="00FC6614" w:rsidRPr="00CC1762">
        <w:rPr>
          <w:rFonts w:ascii="Times New Roman" w:eastAsia="Times New Roman" w:hAnsi="Times New Roman"/>
          <w:color w:val="000000"/>
          <w:sz w:val="24"/>
          <w:szCs w:val="24"/>
        </w:rPr>
        <w:t>ней с момента отправки такого уведомления (сообщения), настоящий</w:t>
      </w:r>
      <w:r w:rsidR="009B3464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Договор считается расторгнутым </w:t>
      </w:r>
      <w:r w:rsidR="00FC6614" w:rsidRPr="00CC1762">
        <w:rPr>
          <w:rFonts w:ascii="Times New Roman" w:eastAsia="Times New Roman" w:hAnsi="Times New Roman"/>
          <w:color w:val="000000"/>
          <w:sz w:val="24"/>
          <w:szCs w:val="24"/>
        </w:rPr>
        <w:t>с момента отправки уведомления (сообщения), а</w:t>
      </w:r>
      <w:r w:rsidR="00CD3665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Обучающийся подлежит отчислению из Колледжа</w:t>
      </w:r>
      <w:r w:rsidR="00FC6614" w:rsidRPr="00CC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D6828" w:rsidRPr="00CC1762" w:rsidRDefault="00FC66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3.6. </w:t>
      </w:r>
      <w:r w:rsidR="00CC349C" w:rsidRPr="00CC1762">
        <w:rPr>
          <w:rFonts w:ascii="Times New Roman" w:eastAsia="Times New Roman" w:hAnsi="Times New Roman"/>
          <w:color w:val="000000"/>
          <w:sz w:val="24"/>
          <w:szCs w:val="24"/>
        </w:rPr>
        <w:t>Обязательства, по оплате образовательных услуг по настоящему Договору, считаются выполненными</w:t>
      </w:r>
      <w:r w:rsidR="0071009C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Заказчиком с момента поступле</w:t>
      </w:r>
      <w:r w:rsidR="009F13A3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ния </w:t>
      </w:r>
      <w:r w:rsidR="00CC349C" w:rsidRPr="00CC1762">
        <w:rPr>
          <w:rFonts w:ascii="Times New Roman" w:eastAsia="Times New Roman" w:hAnsi="Times New Roman"/>
          <w:color w:val="000000"/>
          <w:sz w:val="24"/>
          <w:szCs w:val="24"/>
        </w:rPr>
        <w:t>денежных средств на расчетный счет Исполнителя.</w:t>
      </w:r>
      <w:r w:rsid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D6828" w:rsidRPr="00CC1762" w:rsidRDefault="006B0B21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3.7. Оплата образовательных услуг по настоящему Договору </w:t>
      </w:r>
      <w:r w:rsidR="005D6828" w:rsidRPr="00CC1762">
        <w:rPr>
          <w:rFonts w:ascii="Times New Roman" w:eastAsia="Times New Roman" w:hAnsi="Times New Roman"/>
          <w:color w:val="000000"/>
          <w:sz w:val="24"/>
          <w:szCs w:val="24"/>
        </w:rPr>
        <w:t>удостоверяется Заказчиком путем пред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5D6828" w:rsidRPr="00CC1762">
        <w:rPr>
          <w:rFonts w:ascii="Times New Roman" w:eastAsia="Times New Roman" w:hAnsi="Times New Roman"/>
          <w:color w:val="000000"/>
          <w:sz w:val="24"/>
          <w:szCs w:val="24"/>
        </w:rPr>
        <w:t>ставления к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ассового чека, подтверждающего такую оплату (в том числе и ч</w:t>
      </w:r>
      <w:r w:rsidR="005D6828" w:rsidRPr="00CC1762">
        <w:rPr>
          <w:rFonts w:ascii="Times New Roman" w:eastAsia="Times New Roman" w:hAnsi="Times New Roman"/>
          <w:color w:val="000000"/>
          <w:sz w:val="24"/>
          <w:szCs w:val="24"/>
        </w:rPr>
        <w:t>ерез банк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5D6828" w:rsidRPr="00CC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E0C5D" w:rsidRPr="00CC1762" w:rsidRDefault="00F83FB5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3.8</w:t>
      </w:r>
      <w:r w:rsidR="00F522A2" w:rsidRPr="00CC1762">
        <w:rPr>
          <w:rFonts w:ascii="Times New Roman" w:eastAsia="Times New Roman" w:hAnsi="Times New Roman"/>
          <w:color w:val="000000"/>
          <w:sz w:val="24"/>
          <w:szCs w:val="24"/>
        </w:rPr>
        <w:t>. Оплата образовательных у</w:t>
      </w:r>
      <w:r w:rsidR="005D6828" w:rsidRPr="00CC1762">
        <w:rPr>
          <w:rFonts w:ascii="Times New Roman" w:eastAsia="Times New Roman" w:hAnsi="Times New Roman"/>
          <w:color w:val="000000"/>
          <w:sz w:val="24"/>
          <w:szCs w:val="24"/>
        </w:rPr>
        <w:t>слуг, предусмотренная настоящим разделом, может быть изменена по соглаше</w:t>
      </w:r>
      <w:r w:rsidR="00F522A2" w:rsidRPr="00CC1762">
        <w:rPr>
          <w:rFonts w:ascii="Times New Roman" w:eastAsia="Times New Roman" w:hAnsi="Times New Roman"/>
          <w:color w:val="000000"/>
          <w:sz w:val="24"/>
          <w:szCs w:val="24"/>
        </w:rPr>
        <w:t>нию Сторон</w:t>
      </w:r>
      <w:r w:rsidR="00E033D2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, о чем составляется Дополнительное </w:t>
      </w:r>
      <w:r w:rsidR="00F522A2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соглашение </w:t>
      </w:r>
      <w:r w:rsidR="007E0C5D" w:rsidRPr="00CC1762">
        <w:rPr>
          <w:rFonts w:ascii="Times New Roman" w:eastAsia="Times New Roman" w:hAnsi="Times New Roman"/>
          <w:color w:val="000000"/>
          <w:sz w:val="24"/>
          <w:szCs w:val="24"/>
        </w:rPr>
        <w:t>к настоящему Договору.</w:t>
      </w:r>
    </w:p>
    <w:p w:rsidR="00D2405B" w:rsidRDefault="00D2405B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708" w:rsidRDefault="00215708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828" w:rsidRDefault="005D6828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6828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:rsidR="00D2405B" w:rsidRDefault="00D2405B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A733E" w:rsidRPr="00CC1762" w:rsidRDefault="001A733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A733E" w:rsidRPr="00CC1762" w:rsidRDefault="001A733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4.2. Настоящий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Договор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1A733E" w:rsidRPr="00CC1762" w:rsidRDefault="001A733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4.3. Настоящий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Договор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может быть расторгнут по инициативе Исполнителя в</w:t>
      </w:r>
      <w:r w:rsidR="007A3A1C"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одностороннем порядке 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отчисления как меры дисциплинарного взыскания,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 </w:t>
      </w:r>
    </w:p>
    <w:p w:rsidR="001A733E" w:rsidRPr="00CC1762" w:rsidRDefault="001A733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4.4. Действие настоящего Договора прекращается досрочно:</w:t>
      </w:r>
    </w:p>
    <w:p w:rsidR="001A733E" w:rsidRPr="00CC1762" w:rsidRDefault="001A733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733E" w:rsidRPr="00CC1762" w:rsidRDefault="001A733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A733E" w:rsidRPr="00CC1762" w:rsidRDefault="001A733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A733E" w:rsidRPr="00CC1762" w:rsidRDefault="001A733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A733E" w:rsidRPr="00CC1762" w:rsidRDefault="001A733E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4.6.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Обучающийся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D0222" w:rsidRDefault="00ED0222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708" w:rsidRDefault="00215708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A733E" w:rsidRDefault="00CC4314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4314">
        <w:rPr>
          <w:rFonts w:ascii="Times New Roman" w:hAnsi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D2405B" w:rsidRDefault="00D2405B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5.2.1. Безвозмездного оказания образовательной услуги.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5.4.3. Потребовать уменьшения стоимости образовательной услуги;</w:t>
      </w:r>
    </w:p>
    <w:p w:rsidR="00CC4314" w:rsidRPr="00CC1762" w:rsidRDefault="00CC4314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5.4.4. Расторгнуть Договор.</w:t>
      </w:r>
    </w:p>
    <w:p w:rsidR="004F17B6" w:rsidRDefault="004F17B6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708" w:rsidRDefault="00215708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17B6" w:rsidRDefault="004F17B6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17B6">
        <w:rPr>
          <w:rFonts w:ascii="Times New Roman" w:hAnsi="Times New Roman"/>
          <w:b/>
          <w:sz w:val="24"/>
          <w:szCs w:val="24"/>
        </w:rPr>
        <w:t>VI. Срок действия Договора</w:t>
      </w:r>
    </w:p>
    <w:p w:rsidR="00D2405B" w:rsidRDefault="00D2405B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F17B6" w:rsidRPr="00CC1762" w:rsidRDefault="004F17B6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F17B6" w:rsidRDefault="004F17B6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708" w:rsidRDefault="00215708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17B6" w:rsidRDefault="004F17B6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17B6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D2405B" w:rsidRDefault="00D2405B" w:rsidP="00CC17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1257A" w:rsidRPr="00CC1762" w:rsidRDefault="0021257A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1257A" w:rsidRPr="00CC1762" w:rsidRDefault="0021257A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CC1762" w:rsidRPr="00CC1762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Интернет</w:t>
      </w:r>
      <w:r w:rsidR="00CC1762" w:rsidRPr="00CC1762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на дату заключения настоящего Договора.</w:t>
      </w:r>
    </w:p>
    <w:p w:rsidR="0021257A" w:rsidRPr="00CC1762" w:rsidRDefault="0021257A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приказа</w:t>
      </w:r>
      <w:proofErr w:type="gramEnd"/>
      <w:r w:rsidRPr="00CC1762">
        <w:rPr>
          <w:rFonts w:ascii="Times New Roman" w:eastAsia="Times New Roman" w:hAnsi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06685" w:rsidRPr="00CC1762" w:rsidRDefault="0021257A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7.4.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6669" w:rsidRPr="00CC1762" w:rsidRDefault="0021257A" w:rsidP="00CC1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C1762">
        <w:rPr>
          <w:rFonts w:ascii="Times New Roman" w:eastAsia="Times New Roman" w:hAnsi="Times New Roman"/>
          <w:color w:val="000000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D2405B" w:rsidRDefault="00D2405B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47A38" w:rsidRDefault="00295899" w:rsidP="00CC176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95899">
        <w:rPr>
          <w:rFonts w:ascii="Times New Roman" w:hAnsi="Times New Roman"/>
          <w:b/>
          <w:sz w:val="24"/>
          <w:szCs w:val="24"/>
        </w:rPr>
        <w:lastRenderedPageBreak/>
        <w:t>VIII. Адреса и реквизиты Сторон</w:t>
      </w:r>
    </w:p>
    <w:p w:rsidR="00823FB9" w:rsidRDefault="00823FB9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5D47" w:rsidTr="00CC1762">
        <w:tc>
          <w:tcPr>
            <w:tcW w:w="4785" w:type="dxa"/>
          </w:tcPr>
          <w:p w:rsidR="00A25D47" w:rsidRDefault="00A25D47" w:rsidP="00CC176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FB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государственное бюджетное профессиональное о</w:t>
            </w:r>
            <w:r w:rsidRPr="00DF5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разовательное учреждение Самарской области </w:t>
            </w:r>
            <w:r w:rsidR="00CC176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Самарский социально-педагогический колледж</w:t>
            </w:r>
            <w:r w:rsidR="00CC1762">
              <w:rPr>
                <w:rFonts w:ascii="Times New Roman" w:hAnsi="Times New Roman"/>
              </w:rPr>
              <w:t>»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BC1AE6">
              <w:rPr>
                <w:rFonts w:ascii="Times New Roman" w:hAnsi="Times New Roman"/>
              </w:rPr>
              <w:t>443099, г. Самара, ул. Крупской/Степана</w:t>
            </w:r>
            <w:r>
              <w:rPr>
                <w:rFonts w:ascii="Times New Roman" w:hAnsi="Times New Roman"/>
              </w:rPr>
              <w:t xml:space="preserve"> </w:t>
            </w:r>
            <w:r w:rsidRPr="00BC1AE6">
              <w:rPr>
                <w:rFonts w:ascii="Times New Roman" w:hAnsi="Times New Roman"/>
              </w:rPr>
              <w:t>Разина 18/20-22а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BC1AE6">
              <w:rPr>
                <w:rFonts w:ascii="Times New Roman" w:hAnsi="Times New Roman"/>
              </w:rPr>
              <w:t>тел. 332-24-82 (факс), 332-20-65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BC1AE6">
              <w:rPr>
                <w:rFonts w:ascii="Times New Roman" w:hAnsi="Times New Roman"/>
              </w:rPr>
              <w:t>Реквизиты банка: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BC1AE6">
              <w:rPr>
                <w:rFonts w:ascii="Times New Roman" w:hAnsi="Times New Roman"/>
              </w:rPr>
              <w:t>Получатель: Министерство управления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BC1AE6">
              <w:rPr>
                <w:rFonts w:ascii="Times New Roman" w:hAnsi="Times New Roman"/>
              </w:rPr>
              <w:t xml:space="preserve">финансами Самарской области (ГБПОУ </w:t>
            </w:r>
            <w:proofErr w:type="gramStart"/>
            <w:r w:rsidRPr="00BC1AE6">
              <w:rPr>
                <w:rFonts w:ascii="Times New Roman" w:hAnsi="Times New Roman"/>
              </w:rPr>
              <w:t>СО</w:t>
            </w:r>
            <w:proofErr w:type="gramEnd"/>
            <w:r w:rsidR="00CC1762">
              <w:rPr>
                <w:rFonts w:ascii="Times New Roman" w:hAnsi="Times New Roman"/>
              </w:rPr>
              <w:t xml:space="preserve"> «</w:t>
            </w:r>
            <w:r w:rsidRPr="00BC1AE6">
              <w:rPr>
                <w:rFonts w:ascii="Times New Roman" w:hAnsi="Times New Roman"/>
              </w:rPr>
              <w:t>Самарский социально-педагогический колледж</w:t>
            </w:r>
            <w:r w:rsidR="00CC1762">
              <w:rPr>
                <w:rFonts w:ascii="Times New Roman" w:hAnsi="Times New Roman"/>
              </w:rPr>
              <w:t>»</w:t>
            </w:r>
            <w:r w:rsidRPr="00BC1AE6">
              <w:rPr>
                <w:rFonts w:ascii="Times New Roman" w:hAnsi="Times New Roman"/>
              </w:rPr>
              <w:t>),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BC1AE6">
              <w:rPr>
                <w:rFonts w:ascii="Times New Roman" w:hAnsi="Times New Roman"/>
              </w:rPr>
              <w:t>л</w:t>
            </w:r>
            <w:proofErr w:type="gramEnd"/>
            <w:r w:rsidRPr="00BC1AE6">
              <w:rPr>
                <w:rFonts w:ascii="Times New Roman" w:hAnsi="Times New Roman"/>
              </w:rPr>
              <w:t>/с 614.61.202.0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BC1AE6">
              <w:rPr>
                <w:rFonts w:ascii="Times New Roman" w:hAnsi="Times New Roman"/>
              </w:rPr>
              <w:t>Банк получателя: Отделение по Самарской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C1AE6">
              <w:rPr>
                <w:rFonts w:ascii="Times New Roman" w:hAnsi="Times New Roman"/>
              </w:rPr>
              <w:t>Волго-Вятского главного управления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BC1AE6">
              <w:rPr>
                <w:rFonts w:ascii="Times New Roman" w:hAnsi="Times New Roman"/>
              </w:rPr>
              <w:t>Центрального банка Российской Федерации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BC1AE6">
              <w:rPr>
                <w:rFonts w:ascii="Times New Roman" w:hAnsi="Times New Roman"/>
              </w:rPr>
              <w:t>(Отделение Самара г. Самара)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166C59">
              <w:rPr>
                <w:rFonts w:ascii="Times New Roman" w:hAnsi="Times New Roman"/>
              </w:rPr>
              <w:t>БИК 043601001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 w:rsidRPr="00166C59">
              <w:rPr>
                <w:rFonts w:ascii="Times New Roman" w:hAnsi="Times New Roman"/>
              </w:rPr>
              <w:t>ИНН 6317036328</w:t>
            </w:r>
            <w:r w:rsidR="00CC1762">
              <w:rPr>
                <w:rFonts w:ascii="Times New Roman" w:hAnsi="Times New Roman"/>
              </w:rPr>
              <w:t xml:space="preserve"> </w:t>
            </w:r>
            <w:r w:rsidRPr="00166C59">
              <w:rPr>
                <w:rFonts w:ascii="Times New Roman" w:hAnsi="Times New Roman"/>
              </w:rPr>
              <w:t>КПП 631701001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6C59">
              <w:rPr>
                <w:rFonts w:ascii="Times New Roman" w:hAnsi="Times New Roman"/>
              </w:rPr>
              <w:t>Р</w:t>
            </w:r>
            <w:proofErr w:type="gramEnd"/>
            <w:r w:rsidRPr="00166C59">
              <w:rPr>
                <w:rFonts w:ascii="Times New Roman" w:hAnsi="Times New Roman"/>
              </w:rPr>
              <w:t>/счет: 40601810036013000002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5D47" w:rsidRDefault="00A25D47" w:rsidP="00CC1762">
            <w:pPr>
              <w:tabs>
                <w:tab w:val="left" w:pos="5256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сер. _________ № _____________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выдан </w:t>
            </w:r>
            <w:r w:rsidR="00CC176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</w:t>
            </w:r>
            <w:r w:rsidR="00CC176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___________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зарегистрирован: _____________________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_________________________________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 д. _____ кв. _____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 __.__. _________</w:t>
            </w:r>
            <w:r w:rsidR="00CC1762">
              <w:rPr>
                <w:rFonts w:ascii="Times New Roman" w:hAnsi="Times New Roman"/>
              </w:rPr>
              <w:t xml:space="preserve"> 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47" w:rsidTr="00CC1762">
        <w:tc>
          <w:tcPr>
            <w:tcW w:w="4785" w:type="dxa"/>
          </w:tcPr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осударственного бюджетного профессионального о</w:t>
            </w:r>
            <w:r w:rsidRPr="00DF55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разовательного учреждения Самарской области </w:t>
            </w:r>
            <w:r w:rsidR="00CC176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Самарский социально-педагогический колледж</w:t>
            </w:r>
            <w:r w:rsidR="00CC1762">
              <w:rPr>
                <w:rFonts w:ascii="Times New Roman" w:hAnsi="Times New Roman"/>
              </w:rPr>
              <w:t>»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A25D47" w:rsidRDefault="00A25D47" w:rsidP="00CC1762">
            <w:pPr>
              <w:tabs>
                <w:tab w:val="left" w:pos="5832"/>
              </w:tabs>
              <w:contextualSpacing/>
              <w:jc w:val="both"/>
              <w:rPr>
                <w:rFonts w:ascii="Times New Roman" w:hAnsi="Times New Roman"/>
              </w:rPr>
            </w:pPr>
          </w:p>
          <w:p w:rsidR="00A25D47" w:rsidRDefault="00A25D47" w:rsidP="00CC1762">
            <w:pPr>
              <w:tabs>
                <w:tab w:val="left" w:pos="5832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 В.Б. </w:t>
            </w:r>
            <w:proofErr w:type="spellStart"/>
            <w:r>
              <w:rPr>
                <w:rFonts w:ascii="Times New Roman" w:hAnsi="Times New Roman"/>
              </w:rPr>
              <w:t>Черноиванов</w:t>
            </w:r>
            <w:proofErr w:type="spellEnd"/>
            <w:r>
              <w:rPr>
                <w:rFonts w:ascii="Times New Roman" w:hAnsi="Times New Roman"/>
              </w:rPr>
              <w:tab/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М.П. </w:t>
            </w:r>
          </w:p>
          <w:p w:rsidR="00A25D47" w:rsidRPr="00A25D47" w:rsidRDefault="00A25D47" w:rsidP="00CC1762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47" w:rsidTr="00CC1762">
        <w:tc>
          <w:tcPr>
            <w:tcW w:w="4785" w:type="dxa"/>
          </w:tcPr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C1762" w:rsidRDefault="00CC1762" w:rsidP="00CC176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E4C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C1762" w:rsidRPr="00971E7D" w:rsidRDefault="00CC1762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  <w:r w:rsidRPr="00971E7D">
              <w:rPr>
                <w:rFonts w:ascii="Times New Roman" w:hAnsi="Times New Roman"/>
              </w:rPr>
              <w:t xml:space="preserve"> </w:t>
            </w:r>
          </w:p>
          <w:p w:rsidR="00CC1762" w:rsidRPr="00971E7D" w:rsidRDefault="00CC1762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сер. _________ № _____________</w:t>
            </w:r>
          </w:p>
          <w:p w:rsidR="00CC1762" w:rsidRPr="00971E7D" w:rsidRDefault="00CC1762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 «____» ___________</w:t>
            </w:r>
            <w:proofErr w:type="gramStart"/>
            <w:r w:rsidRPr="00971E7D">
              <w:rPr>
                <w:rFonts w:ascii="Times New Roman" w:hAnsi="Times New Roman"/>
              </w:rPr>
              <w:t>г</w:t>
            </w:r>
            <w:proofErr w:type="gramEnd"/>
            <w:r w:rsidRPr="00971E7D">
              <w:rPr>
                <w:rFonts w:ascii="Times New Roman" w:hAnsi="Times New Roman"/>
              </w:rPr>
              <w:t>.</w:t>
            </w:r>
          </w:p>
          <w:p w:rsidR="00CC1762" w:rsidRPr="00971E7D" w:rsidRDefault="00CC1762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 </w:t>
            </w:r>
          </w:p>
          <w:p w:rsidR="00CC1762" w:rsidRDefault="00CC1762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зарегистрирован: _____________________</w:t>
            </w:r>
          </w:p>
          <w:p w:rsidR="00CC1762" w:rsidRPr="00971E7D" w:rsidRDefault="00CC1762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</w:t>
            </w:r>
          </w:p>
          <w:p w:rsidR="00CC1762" w:rsidRDefault="00CC1762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________________, д. ______, кв. _______</w:t>
            </w:r>
          </w:p>
          <w:p w:rsidR="00CC1762" w:rsidRDefault="00CC1762" w:rsidP="00CC1762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CC1762" w:rsidRPr="00971E7D" w:rsidRDefault="00CC1762" w:rsidP="00CC1762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 __.__. __________</w:t>
            </w:r>
          </w:p>
          <w:p w:rsidR="00A25D47" w:rsidRDefault="00A25D47" w:rsidP="00CC176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D47" w:rsidRDefault="00A25D47" w:rsidP="00CC17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25D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F2" w:rsidRDefault="00CB7FF2" w:rsidP="00A83BDB">
      <w:pPr>
        <w:spacing w:after="0" w:line="240" w:lineRule="auto"/>
      </w:pPr>
      <w:r>
        <w:separator/>
      </w:r>
    </w:p>
  </w:endnote>
  <w:endnote w:type="continuationSeparator" w:id="0">
    <w:p w:rsidR="00CB7FF2" w:rsidRDefault="00CB7FF2" w:rsidP="00A8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304485"/>
      <w:docPartObj>
        <w:docPartGallery w:val="Page Numbers (Bottom of Page)"/>
        <w:docPartUnique/>
      </w:docPartObj>
    </w:sdtPr>
    <w:sdtEndPr/>
    <w:sdtContent>
      <w:p w:rsidR="00A83BDB" w:rsidRDefault="00A83B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F3">
          <w:rPr>
            <w:noProof/>
          </w:rPr>
          <w:t>1</w:t>
        </w:r>
        <w:r>
          <w:fldChar w:fldCharType="end"/>
        </w:r>
      </w:p>
    </w:sdtContent>
  </w:sdt>
  <w:p w:rsidR="00A83BDB" w:rsidRDefault="00A83B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F2" w:rsidRDefault="00CB7FF2" w:rsidP="00A83BDB">
      <w:pPr>
        <w:spacing w:after="0" w:line="240" w:lineRule="auto"/>
      </w:pPr>
      <w:r>
        <w:separator/>
      </w:r>
    </w:p>
  </w:footnote>
  <w:footnote w:type="continuationSeparator" w:id="0">
    <w:p w:rsidR="00CB7FF2" w:rsidRDefault="00CB7FF2" w:rsidP="00A8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7"/>
    <w:rsid w:val="0000064E"/>
    <w:rsid w:val="00002DE0"/>
    <w:rsid w:val="000116E9"/>
    <w:rsid w:val="00017796"/>
    <w:rsid w:val="00027D72"/>
    <w:rsid w:val="000425F7"/>
    <w:rsid w:val="000803BC"/>
    <w:rsid w:val="00082AEF"/>
    <w:rsid w:val="000836C9"/>
    <w:rsid w:val="00084DB8"/>
    <w:rsid w:val="00093791"/>
    <w:rsid w:val="000A1FDD"/>
    <w:rsid w:val="000B2359"/>
    <w:rsid w:val="000B3389"/>
    <w:rsid w:val="000B56D9"/>
    <w:rsid w:val="000B68F3"/>
    <w:rsid w:val="000D1B00"/>
    <w:rsid w:val="000D1D1D"/>
    <w:rsid w:val="000E47D5"/>
    <w:rsid w:val="00102B4A"/>
    <w:rsid w:val="00103B30"/>
    <w:rsid w:val="00111DA8"/>
    <w:rsid w:val="00123FB2"/>
    <w:rsid w:val="0012713D"/>
    <w:rsid w:val="001407BF"/>
    <w:rsid w:val="001431DF"/>
    <w:rsid w:val="001444FC"/>
    <w:rsid w:val="00157C9E"/>
    <w:rsid w:val="00166C59"/>
    <w:rsid w:val="001672D8"/>
    <w:rsid w:val="0017478E"/>
    <w:rsid w:val="0017705A"/>
    <w:rsid w:val="001814AC"/>
    <w:rsid w:val="00185FEC"/>
    <w:rsid w:val="001929D9"/>
    <w:rsid w:val="001947D2"/>
    <w:rsid w:val="00195F78"/>
    <w:rsid w:val="001A33FC"/>
    <w:rsid w:val="001A733E"/>
    <w:rsid w:val="001A7BF9"/>
    <w:rsid w:val="001D1547"/>
    <w:rsid w:val="001D1DF3"/>
    <w:rsid w:val="001D6DFF"/>
    <w:rsid w:val="00204D6E"/>
    <w:rsid w:val="002121B2"/>
    <w:rsid w:val="0021257A"/>
    <w:rsid w:val="00215708"/>
    <w:rsid w:val="002175EE"/>
    <w:rsid w:val="002211C9"/>
    <w:rsid w:val="00222DB1"/>
    <w:rsid w:val="002257BC"/>
    <w:rsid w:val="00235298"/>
    <w:rsid w:val="002379A4"/>
    <w:rsid w:val="00250B88"/>
    <w:rsid w:val="00261255"/>
    <w:rsid w:val="00266B0A"/>
    <w:rsid w:val="0027223A"/>
    <w:rsid w:val="00276592"/>
    <w:rsid w:val="0028048C"/>
    <w:rsid w:val="0028510C"/>
    <w:rsid w:val="00295899"/>
    <w:rsid w:val="002A6669"/>
    <w:rsid w:val="002B460E"/>
    <w:rsid w:val="002C0ADE"/>
    <w:rsid w:val="002C1B96"/>
    <w:rsid w:val="002D05D7"/>
    <w:rsid w:val="002F762C"/>
    <w:rsid w:val="00304A2C"/>
    <w:rsid w:val="00311213"/>
    <w:rsid w:val="00315904"/>
    <w:rsid w:val="00344371"/>
    <w:rsid w:val="0035344F"/>
    <w:rsid w:val="0035737B"/>
    <w:rsid w:val="003618C8"/>
    <w:rsid w:val="00362669"/>
    <w:rsid w:val="00365F90"/>
    <w:rsid w:val="00366412"/>
    <w:rsid w:val="0038057C"/>
    <w:rsid w:val="0038614D"/>
    <w:rsid w:val="00393D27"/>
    <w:rsid w:val="00396EA8"/>
    <w:rsid w:val="00397638"/>
    <w:rsid w:val="003C1F1F"/>
    <w:rsid w:val="003C353D"/>
    <w:rsid w:val="003F5D21"/>
    <w:rsid w:val="00417EB1"/>
    <w:rsid w:val="00421C54"/>
    <w:rsid w:val="0043301F"/>
    <w:rsid w:val="00433E4C"/>
    <w:rsid w:val="00451B1C"/>
    <w:rsid w:val="00464C9D"/>
    <w:rsid w:val="0047029A"/>
    <w:rsid w:val="004779C6"/>
    <w:rsid w:val="00490C4B"/>
    <w:rsid w:val="00492103"/>
    <w:rsid w:val="004A37D1"/>
    <w:rsid w:val="004B47E2"/>
    <w:rsid w:val="004C6498"/>
    <w:rsid w:val="004D3277"/>
    <w:rsid w:val="004F0082"/>
    <w:rsid w:val="004F17B6"/>
    <w:rsid w:val="00504D04"/>
    <w:rsid w:val="00523B8B"/>
    <w:rsid w:val="005249D8"/>
    <w:rsid w:val="00543378"/>
    <w:rsid w:val="0054645B"/>
    <w:rsid w:val="005644B3"/>
    <w:rsid w:val="005843EE"/>
    <w:rsid w:val="005862C9"/>
    <w:rsid w:val="0059602E"/>
    <w:rsid w:val="0059609C"/>
    <w:rsid w:val="005D6828"/>
    <w:rsid w:val="005F237E"/>
    <w:rsid w:val="00627096"/>
    <w:rsid w:val="00634547"/>
    <w:rsid w:val="00651FA2"/>
    <w:rsid w:val="006545D4"/>
    <w:rsid w:val="00676BC8"/>
    <w:rsid w:val="00684629"/>
    <w:rsid w:val="00686F7E"/>
    <w:rsid w:val="006A49B8"/>
    <w:rsid w:val="006B0B21"/>
    <w:rsid w:val="006B1101"/>
    <w:rsid w:val="006B540C"/>
    <w:rsid w:val="006C4266"/>
    <w:rsid w:val="006D2B94"/>
    <w:rsid w:val="006D7128"/>
    <w:rsid w:val="006E64D3"/>
    <w:rsid w:val="006F018F"/>
    <w:rsid w:val="00706685"/>
    <w:rsid w:val="0071009C"/>
    <w:rsid w:val="007239D1"/>
    <w:rsid w:val="007265CC"/>
    <w:rsid w:val="007503E5"/>
    <w:rsid w:val="00750B76"/>
    <w:rsid w:val="0075605B"/>
    <w:rsid w:val="0076548F"/>
    <w:rsid w:val="00766D75"/>
    <w:rsid w:val="00783B18"/>
    <w:rsid w:val="00791DCE"/>
    <w:rsid w:val="007A3A1C"/>
    <w:rsid w:val="007C0135"/>
    <w:rsid w:val="007C454D"/>
    <w:rsid w:val="007D04B5"/>
    <w:rsid w:val="007D1BAD"/>
    <w:rsid w:val="007E0C5D"/>
    <w:rsid w:val="007E1A82"/>
    <w:rsid w:val="007E3E64"/>
    <w:rsid w:val="0080623B"/>
    <w:rsid w:val="00823FB9"/>
    <w:rsid w:val="00824045"/>
    <w:rsid w:val="0082461D"/>
    <w:rsid w:val="0083012B"/>
    <w:rsid w:val="00846E56"/>
    <w:rsid w:val="0084703B"/>
    <w:rsid w:val="00852E80"/>
    <w:rsid w:val="0087277D"/>
    <w:rsid w:val="008B28C2"/>
    <w:rsid w:val="008B49B0"/>
    <w:rsid w:val="008E3FDC"/>
    <w:rsid w:val="008E46BD"/>
    <w:rsid w:val="008E7864"/>
    <w:rsid w:val="00910197"/>
    <w:rsid w:val="0091136C"/>
    <w:rsid w:val="00932048"/>
    <w:rsid w:val="00941969"/>
    <w:rsid w:val="009428A5"/>
    <w:rsid w:val="00963B31"/>
    <w:rsid w:val="00971E7D"/>
    <w:rsid w:val="0098241F"/>
    <w:rsid w:val="009A6250"/>
    <w:rsid w:val="009B3464"/>
    <w:rsid w:val="009B7904"/>
    <w:rsid w:val="009C1CE7"/>
    <w:rsid w:val="009D022E"/>
    <w:rsid w:val="009F13A3"/>
    <w:rsid w:val="009F18A1"/>
    <w:rsid w:val="009F336C"/>
    <w:rsid w:val="00A02BFE"/>
    <w:rsid w:val="00A06F87"/>
    <w:rsid w:val="00A07337"/>
    <w:rsid w:val="00A07F34"/>
    <w:rsid w:val="00A13DF2"/>
    <w:rsid w:val="00A22C36"/>
    <w:rsid w:val="00A25D47"/>
    <w:rsid w:val="00A40E33"/>
    <w:rsid w:val="00A42E91"/>
    <w:rsid w:val="00A453EB"/>
    <w:rsid w:val="00A45757"/>
    <w:rsid w:val="00A47A38"/>
    <w:rsid w:val="00A50B38"/>
    <w:rsid w:val="00A6435D"/>
    <w:rsid w:val="00A815AD"/>
    <w:rsid w:val="00A83BDB"/>
    <w:rsid w:val="00A869BA"/>
    <w:rsid w:val="00A8778C"/>
    <w:rsid w:val="00A94BD0"/>
    <w:rsid w:val="00AA03DB"/>
    <w:rsid w:val="00AD6BCF"/>
    <w:rsid w:val="00AF0B6C"/>
    <w:rsid w:val="00AF3787"/>
    <w:rsid w:val="00AF5248"/>
    <w:rsid w:val="00B03829"/>
    <w:rsid w:val="00B070A7"/>
    <w:rsid w:val="00B25DE4"/>
    <w:rsid w:val="00B302A1"/>
    <w:rsid w:val="00B367E6"/>
    <w:rsid w:val="00B36ADE"/>
    <w:rsid w:val="00B420D0"/>
    <w:rsid w:val="00B4720B"/>
    <w:rsid w:val="00B51FDF"/>
    <w:rsid w:val="00B571EA"/>
    <w:rsid w:val="00B90410"/>
    <w:rsid w:val="00BA6B66"/>
    <w:rsid w:val="00BB2BD1"/>
    <w:rsid w:val="00BC1AE6"/>
    <w:rsid w:val="00BC7CBE"/>
    <w:rsid w:val="00BD1B1D"/>
    <w:rsid w:val="00C021CC"/>
    <w:rsid w:val="00C12510"/>
    <w:rsid w:val="00C23425"/>
    <w:rsid w:val="00C23F44"/>
    <w:rsid w:val="00C30A08"/>
    <w:rsid w:val="00C30C88"/>
    <w:rsid w:val="00C350AC"/>
    <w:rsid w:val="00C370DE"/>
    <w:rsid w:val="00C47B25"/>
    <w:rsid w:val="00C5379A"/>
    <w:rsid w:val="00C55A18"/>
    <w:rsid w:val="00C61CF3"/>
    <w:rsid w:val="00C66241"/>
    <w:rsid w:val="00C73284"/>
    <w:rsid w:val="00C7336C"/>
    <w:rsid w:val="00C91447"/>
    <w:rsid w:val="00C9659B"/>
    <w:rsid w:val="00CB42FF"/>
    <w:rsid w:val="00CB7A9A"/>
    <w:rsid w:val="00CB7FF2"/>
    <w:rsid w:val="00CC1762"/>
    <w:rsid w:val="00CC349C"/>
    <w:rsid w:val="00CC4314"/>
    <w:rsid w:val="00CC6D9B"/>
    <w:rsid w:val="00CD3665"/>
    <w:rsid w:val="00CE23E8"/>
    <w:rsid w:val="00CE3EE9"/>
    <w:rsid w:val="00CE441D"/>
    <w:rsid w:val="00CF3DA1"/>
    <w:rsid w:val="00D00735"/>
    <w:rsid w:val="00D011B3"/>
    <w:rsid w:val="00D23276"/>
    <w:rsid w:val="00D2405B"/>
    <w:rsid w:val="00D50F75"/>
    <w:rsid w:val="00D60128"/>
    <w:rsid w:val="00D609F0"/>
    <w:rsid w:val="00D63A92"/>
    <w:rsid w:val="00D72288"/>
    <w:rsid w:val="00D906BA"/>
    <w:rsid w:val="00DC0D33"/>
    <w:rsid w:val="00DD07B3"/>
    <w:rsid w:val="00E01765"/>
    <w:rsid w:val="00E033D2"/>
    <w:rsid w:val="00E0650D"/>
    <w:rsid w:val="00E14A7E"/>
    <w:rsid w:val="00E21419"/>
    <w:rsid w:val="00E25843"/>
    <w:rsid w:val="00E476FE"/>
    <w:rsid w:val="00E66715"/>
    <w:rsid w:val="00E71574"/>
    <w:rsid w:val="00E82970"/>
    <w:rsid w:val="00E8691D"/>
    <w:rsid w:val="00EB2672"/>
    <w:rsid w:val="00EB27F6"/>
    <w:rsid w:val="00EB63C1"/>
    <w:rsid w:val="00EC3E1A"/>
    <w:rsid w:val="00ED0222"/>
    <w:rsid w:val="00F07729"/>
    <w:rsid w:val="00F11C4F"/>
    <w:rsid w:val="00F16865"/>
    <w:rsid w:val="00F2794E"/>
    <w:rsid w:val="00F30956"/>
    <w:rsid w:val="00F31F23"/>
    <w:rsid w:val="00F368BC"/>
    <w:rsid w:val="00F4373E"/>
    <w:rsid w:val="00F4722B"/>
    <w:rsid w:val="00F50E52"/>
    <w:rsid w:val="00F522A2"/>
    <w:rsid w:val="00F52F04"/>
    <w:rsid w:val="00F53585"/>
    <w:rsid w:val="00F5664D"/>
    <w:rsid w:val="00F61AA2"/>
    <w:rsid w:val="00F64B9B"/>
    <w:rsid w:val="00F70B72"/>
    <w:rsid w:val="00F81C4E"/>
    <w:rsid w:val="00F83FB5"/>
    <w:rsid w:val="00F965C3"/>
    <w:rsid w:val="00FA5B27"/>
    <w:rsid w:val="00FC6614"/>
    <w:rsid w:val="00FD69E8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B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BD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13D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BD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BD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13D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2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BE18-FCCC-4020-ADF6-EE449B5E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6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Ольга</cp:lastModifiedBy>
  <cp:revision>192</cp:revision>
  <dcterms:created xsi:type="dcterms:W3CDTF">2014-06-25T08:35:00Z</dcterms:created>
  <dcterms:modified xsi:type="dcterms:W3CDTF">2017-07-18T15:45:00Z</dcterms:modified>
</cp:coreProperties>
</file>